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5075"/>
        <w:gridCol w:w="4446"/>
      </w:tblGrid>
      <w:tr w:rsidR="000A7075" w:rsidTr="0079698D">
        <w:trPr>
          <w:cantSplit/>
          <w:trHeight w:val="5031"/>
        </w:trPr>
        <w:tc>
          <w:tcPr>
            <w:tcW w:w="5075" w:type="dxa"/>
          </w:tcPr>
          <w:p w:rsidR="000A7075" w:rsidRPr="003C3E3B" w:rsidRDefault="000A7075" w:rsidP="0079698D">
            <w:pPr>
              <w:jc w:val="center"/>
              <w:rPr>
                <w:b/>
                <w:sz w:val="20"/>
              </w:rPr>
            </w:pPr>
            <w:r w:rsidRPr="00ED1E98">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pt" o:ole="" fillcolor="window">
                  <v:imagedata r:id="rId5" o:title=""/>
                </v:shape>
                <o:OLEObject Type="Embed" ProgID="Unknown" ShapeID="_x0000_i1025" DrawAspect="Content" ObjectID="_1557829267" r:id="rId6"/>
              </w:object>
            </w:r>
          </w:p>
          <w:p w:rsidR="000A7075" w:rsidRPr="009F6EB8" w:rsidRDefault="000A7075" w:rsidP="0079698D">
            <w:pPr>
              <w:jc w:val="center"/>
              <w:rPr>
                <w:u w:val="single"/>
              </w:rPr>
            </w:pPr>
            <w:r w:rsidRPr="009F6EB8">
              <w:rPr>
                <w:u w:val="single"/>
              </w:rPr>
              <w:t>МЧС РОССИИ</w:t>
            </w:r>
          </w:p>
          <w:p w:rsidR="000A7075" w:rsidRPr="009F6EB8" w:rsidRDefault="000A7075" w:rsidP="0079698D">
            <w:pPr>
              <w:jc w:val="center"/>
              <w:rPr>
                <w:b/>
                <w:sz w:val="20"/>
              </w:rPr>
            </w:pPr>
          </w:p>
          <w:p w:rsidR="000A7075" w:rsidRPr="00975888" w:rsidRDefault="000A7075" w:rsidP="0079698D">
            <w:pPr>
              <w:jc w:val="center"/>
              <w:rPr>
                <w:b/>
                <w:sz w:val="18"/>
                <w:szCs w:val="18"/>
              </w:rPr>
            </w:pPr>
            <w:r w:rsidRPr="00975888">
              <w:rPr>
                <w:b/>
                <w:sz w:val="18"/>
                <w:szCs w:val="18"/>
              </w:rPr>
              <w:t xml:space="preserve">ГЛАВНОЕ УПРАВЛЕНИЕ </w:t>
            </w:r>
          </w:p>
          <w:p w:rsidR="000A7075" w:rsidRPr="00975888" w:rsidRDefault="000A7075" w:rsidP="0079698D">
            <w:pPr>
              <w:jc w:val="center"/>
              <w:rPr>
                <w:b/>
                <w:sz w:val="18"/>
                <w:szCs w:val="18"/>
              </w:rPr>
            </w:pPr>
            <w:r w:rsidRPr="00975888">
              <w:rPr>
                <w:b/>
                <w:sz w:val="18"/>
                <w:szCs w:val="18"/>
              </w:rPr>
              <w:t>МИНИСТЕРСТВА РОССИЙСКОЙ ФЕДЕРАЦИИ</w:t>
            </w:r>
          </w:p>
          <w:p w:rsidR="000A7075" w:rsidRPr="00975888" w:rsidRDefault="000A7075" w:rsidP="0079698D">
            <w:pPr>
              <w:jc w:val="center"/>
              <w:rPr>
                <w:b/>
                <w:sz w:val="18"/>
                <w:szCs w:val="18"/>
              </w:rPr>
            </w:pPr>
            <w:r w:rsidRPr="00975888">
              <w:rPr>
                <w:b/>
                <w:sz w:val="18"/>
                <w:szCs w:val="18"/>
              </w:rPr>
              <w:t xml:space="preserve"> ПО ДЕЛАМ ГРАЖДАНСКОЙ ОБОРОНЫ,</w:t>
            </w:r>
          </w:p>
          <w:p w:rsidR="000A7075" w:rsidRPr="00975888" w:rsidRDefault="000A7075" w:rsidP="0079698D">
            <w:pPr>
              <w:jc w:val="center"/>
              <w:rPr>
                <w:b/>
                <w:sz w:val="18"/>
                <w:szCs w:val="18"/>
              </w:rPr>
            </w:pPr>
            <w:r w:rsidRPr="00975888">
              <w:rPr>
                <w:b/>
                <w:sz w:val="18"/>
                <w:szCs w:val="18"/>
              </w:rPr>
              <w:t xml:space="preserve"> ЧРЕЗВЫЧАЙНЫМ СИТУАЦИЯМ И ЛИКВИДАЦИИ ПОСЛЕДСТВИЙ СТИХИЙНЫХ БЕДСТВИЙ </w:t>
            </w:r>
          </w:p>
          <w:p w:rsidR="000A7075" w:rsidRPr="00975888" w:rsidRDefault="000A7075" w:rsidP="0079698D">
            <w:pPr>
              <w:spacing w:line="360" w:lineRule="auto"/>
              <w:jc w:val="center"/>
              <w:rPr>
                <w:b/>
                <w:sz w:val="18"/>
                <w:szCs w:val="18"/>
              </w:rPr>
            </w:pPr>
            <w:r w:rsidRPr="00975888">
              <w:rPr>
                <w:b/>
                <w:sz w:val="18"/>
                <w:szCs w:val="18"/>
              </w:rPr>
              <w:t>ПО ЧЕЛЯБИНСКОЙ ОБЛАСТИ</w:t>
            </w:r>
          </w:p>
          <w:p w:rsidR="000A7075" w:rsidRDefault="000A7075" w:rsidP="0079698D">
            <w:pPr>
              <w:pStyle w:val="a3"/>
              <w:framePr w:w="0" w:h="0" w:wrap="auto" w:vAnchor="margin" w:hAnchor="text" w:yAlign="inline"/>
              <w:spacing w:line="240" w:lineRule="auto"/>
              <w:jc w:val="center"/>
              <w:rPr>
                <w:rFonts w:ascii="Times New Roman" w:hAnsi="Times New Roman"/>
                <w:b/>
                <w:sz w:val="18"/>
                <w:szCs w:val="18"/>
              </w:rPr>
            </w:pPr>
            <w:r w:rsidRPr="00261AD7">
              <w:rPr>
                <w:rFonts w:ascii="Times New Roman" w:hAnsi="Times New Roman"/>
                <w:b/>
                <w:sz w:val="18"/>
                <w:szCs w:val="18"/>
              </w:rPr>
              <w:t>УПРАВЛЕНИЕ НАДЗОРНОЙ ДЕЯТЕЛЬНОСТИ</w:t>
            </w:r>
          </w:p>
          <w:p w:rsidR="000A7075" w:rsidRPr="00975888" w:rsidRDefault="000A7075" w:rsidP="0079698D">
            <w:pPr>
              <w:pStyle w:val="a3"/>
              <w:framePr w:w="0" w:h="0" w:wrap="auto" w:vAnchor="margin" w:hAnchor="text" w:yAlign="inline"/>
              <w:spacing w:line="360" w:lineRule="auto"/>
              <w:jc w:val="center"/>
              <w:rPr>
                <w:rFonts w:ascii="Times New Roman" w:hAnsi="Times New Roman"/>
                <w:b/>
                <w:sz w:val="18"/>
                <w:szCs w:val="18"/>
              </w:rPr>
            </w:pPr>
            <w:r>
              <w:rPr>
                <w:rFonts w:ascii="Times New Roman" w:hAnsi="Times New Roman"/>
                <w:b/>
                <w:sz w:val="18"/>
                <w:szCs w:val="18"/>
              </w:rPr>
              <w:t>И ПРОФИЛАКТИЧЕСКОЙ РАБОТЫ</w:t>
            </w:r>
          </w:p>
          <w:p w:rsidR="000A7075" w:rsidRPr="00975888" w:rsidRDefault="000A7075" w:rsidP="009004ED">
            <w:pPr>
              <w:pStyle w:val="a3"/>
              <w:framePr w:w="0" w:h="0" w:wrap="auto" w:vAnchor="margin" w:hAnchor="text" w:yAlign="inline"/>
              <w:spacing w:line="240" w:lineRule="auto"/>
              <w:jc w:val="center"/>
              <w:rPr>
                <w:rFonts w:ascii="Times New Roman" w:hAnsi="Times New Roman"/>
                <w:b/>
                <w:sz w:val="18"/>
                <w:szCs w:val="18"/>
              </w:rPr>
            </w:pPr>
            <w:r w:rsidRPr="00975888">
              <w:rPr>
                <w:rFonts w:ascii="Times New Roman" w:hAnsi="Times New Roman"/>
                <w:b/>
                <w:sz w:val="18"/>
                <w:szCs w:val="18"/>
              </w:rPr>
              <w:t xml:space="preserve">ОТДЕЛ НАДЗОРНОЙ ДЕЯТЕЛЬНОСТИ </w:t>
            </w:r>
            <w:r w:rsidR="009004ED">
              <w:rPr>
                <w:rFonts w:ascii="Times New Roman" w:hAnsi="Times New Roman"/>
                <w:b/>
                <w:sz w:val="18"/>
                <w:szCs w:val="18"/>
              </w:rPr>
              <w:t xml:space="preserve"> И ПРОФИЛАКТИЧЕСКОЙ РАБОТЫ</w:t>
            </w:r>
            <w:r w:rsidRPr="00975888">
              <w:rPr>
                <w:rFonts w:ascii="Times New Roman" w:hAnsi="Times New Roman"/>
                <w:b/>
                <w:sz w:val="18"/>
                <w:szCs w:val="18"/>
              </w:rPr>
              <w:t xml:space="preserve">№ </w:t>
            </w:r>
            <w:r>
              <w:rPr>
                <w:rFonts w:ascii="Times New Roman" w:hAnsi="Times New Roman"/>
                <w:b/>
                <w:sz w:val="18"/>
                <w:szCs w:val="18"/>
              </w:rPr>
              <w:t>15</w:t>
            </w:r>
          </w:p>
          <w:p w:rsidR="000A7075" w:rsidRPr="00975888" w:rsidRDefault="000A7075" w:rsidP="0079698D">
            <w:pPr>
              <w:jc w:val="center"/>
              <w:rPr>
                <w:sz w:val="18"/>
                <w:szCs w:val="18"/>
              </w:rPr>
            </w:pPr>
            <w:r w:rsidRPr="00975888">
              <w:rPr>
                <w:sz w:val="18"/>
                <w:szCs w:val="18"/>
              </w:rPr>
              <w:t xml:space="preserve">ул. </w:t>
            </w:r>
            <w:r>
              <w:rPr>
                <w:sz w:val="18"/>
                <w:szCs w:val="18"/>
              </w:rPr>
              <w:t>Октябрьска</w:t>
            </w:r>
            <w:r w:rsidRPr="00975888">
              <w:rPr>
                <w:sz w:val="18"/>
                <w:szCs w:val="18"/>
              </w:rPr>
              <w:t>я,</w:t>
            </w:r>
            <w:r>
              <w:rPr>
                <w:sz w:val="18"/>
                <w:szCs w:val="18"/>
              </w:rPr>
              <w:t>47</w:t>
            </w:r>
            <w:proofErr w:type="gramStart"/>
            <w:r>
              <w:rPr>
                <w:sz w:val="18"/>
                <w:szCs w:val="18"/>
              </w:rPr>
              <w:t xml:space="preserve"> А</w:t>
            </w:r>
            <w:proofErr w:type="gramEnd"/>
            <w:r w:rsidRPr="00975888">
              <w:rPr>
                <w:sz w:val="18"/>
                <w:szCs w:val="18"/>
              </w:rPr>
              <w:t xml:space="preserve">,  </w:t>
            </w:r>
            <w:r>
              <w:rPr>
                <w:sz w:val="18"/>
                <w:szCs w:val="18"/>
              </w:rPr>
              <w:t>с</w:t>
            </w:r>
            <w:r w:rsidRPr="00975888">
              <w:rPr>
                <w:sz w:val="18"/>
                <w:szCs w:val="18"/>
              </w:rPr>
              <w:t xml:space="preserve">. </w:t>
            </w:r>
            <w:r>
              <w:rPr>
                <w:sz w:val="18"/>
                <w:szCs w:val="18"/>
              </w:rPr>
              <w:t>Агаповка</w:t>
            </w:r>
            <w:r w:rsidRPr="00975888">
              <w:rPr>
                <w:sz w:val="18"/>
                <w:szCs w:val="18"/>
              </w:rPr>
              <w:t xml:space="preserve">, </w:t>
            </w:r>
          </w:p>
          <w:p w:rsidR="000A7075" w:rsidRPr="00975888" w:rsidRDefault="000A7075" w:rsidP="0079698D">
            <w:pPr>
              <w:jc w:val="center"/>
              <w:rPr>
                <w:sz w:val="18"/>
                <w:szCs w:val="18"/>
              </w:rPr>
            </w:pPr>
            <w:r w:rsidRPr="00975888">
              <w:rPr>
                <w:sz w:val="18"/>
                <w:szCs w:val="18"/>
              </w:rPr>
              <w:t>Челябинская область, 45</w:t>
            </w:r>
            <w:r>
              <w:rPr>
                <w:sz w:val="18"/>
                <w:szCs w:val="18"/>
              </w:rPr>
              <w:t>7400</w:t>
            </w:r>
          </w:p>
          <w:p w:rsidR="000A7075" w:rsidRPr="00975888" w:rsidRDefault="000A7075" w:rsidP="0079698D">
            <w:pPr>
              <w:jc w:val="center"/>
              <w:rPr>
                <w:sz w:val="18"/>
                <w:szCs w:val="18"/>
              </w:rPr>
            </w:pPr>
            <w:r w:rsidRPr="00975888">
              <w:rPr>
                <w:sz w:val="18"/>
                <w:szCs w:val="18"/>
              </w:rPr>
              <w:t>тел.</w:t>
            </w:r>
            <w:r w:rsidR="0079698D">
              <w:rPr>
                <w:sz w:val="18"/>
                <w:szCs w:val="18"/>
              </w:rPr>
              <w:t>/факс</w:t>
            </w:r>
            <w:r w:rsidRPr="00975888">
              <w:rPr>
                <w:sz w:val="18"/>
                <w:szCs w:val="18"/>
              </w:rPr>
              <w:t xml:space="preserve">  (35</w:t>
            </w:r>
            <w:r w:rsidR="0079698D">
              <w:rPr>
                <w:sz w:val="18"/>
                <w:szCs w:val="18"/>
              </w:rPr>
              <w:t>40</w:t>
            </w:r>
            <w:r w:rsidRPr="00975888">
              <w:rPr>
                <w:sz w:val="18"/>
                <w:szCs w:val="18"/>
              </w:rPr>
              <w:t xml:space="preserve">) </w:t>
            </w:r>
            <w:r w:rsidR="0079698D">
              <w:rPr>
                <w:sz w:val="18"/>
                <w:szCs w:val="18"/>
              </w:rPr>
              <w:t>2-12-39</w:t>
            </w:r>
          </w:p>
          <w:p w:rsidR="000A7075" w:rsidRDefault="000A7075" w:rsidP="0079698D">
            <w:pPr>
              <w:jc w:val="center"/>
              <w:rPr>
                <w:sz w:val="18"/>
                <w:szCs w:val="18"/>
              </w:rPr>
            </w:pPr>
          </w:p>
          <w:p w:rsidR="000A7075" w:rsidRPr="00975888" w:rsidRDefault="000A7075" w:rsidP="0079698D">
            <w:pPr>
              <w:jc w:val="center"/>
              <w:rPr>
                <w:sz w:val="18"/>
                <w:szCs w:val="18"/>
              </w:rPr>
            </w:pPr>
            <w:r w:rsidRPr="00975888">
              <w:rPr>
                <w:sz w:val="18"/>
                <w:szCs w:val="18"/>
              </w:rPr>
              <w:t>тел. «Доверия» ГУ (351) 239-99-99</w:t>
            </w:r>
          </w:p>
          <w:p w:rsidR="000A7075" w:rsidRPr="00975888" w:rsidRDefault="000A7075" w:rsidP="0079698D">
            <w:pPr>
              <w:jc w:val="center"/>
              <w:rPr>
                <w:sz w:val="18"/>
                <w:szCs w:val="18"/>
              </w:rPr>
            </w:pPr>
            <w:r w:rsidRPr="00975888">
              <w:rPr>
                <w:sz w:val="18"/>
                <w:szCs w:val="18"/>
              </w:rPr>
              <w:t xml:space="preserve">тел. «Доверия» </w:t>
            </w:r>
            <w:r w:rsidR="009004ED">
              <w:rPr>
                <w:sz w:val="18"/>
                <w:szCs w:val="18"/>
              </w:rPr>
              <w:t>С</w:t>
            </w:r>
            <w:r w:rsidRPr="00975888">
              <w:rPr>
                <w:sz w:val="18"/>
                <w:szCs w:val="18"/>
              </w:rPr>
              <w:t>РЦ (3</w:t>
            </w:r>
            <w:r w:rsidR="009004ED">
              <w:rPr>
                <w:sz w:val="18"/>
                <w:szCs w:val="18"/>
              </w:rPr>
              <w:t>91</w:t>
            </w:r>
            <w:r w:rsidRPr="00975888">
              <w:rPr>
                <w:sz w:val="18"/>
                <w:szCs w:val="18"/>
              </w:rPr>
              <w:t xml:space="preserve">) </w:t>
            </w:r>
            <w:r w:rsidR="009004ED">
              <w:rPr>
                <w:sz w:val="18"/>
                <w:szCs w:val="18"/>
              </w:rPr>
              <w:t>298-55-47</w:t>
            </w:r>
          </w:p>
          <w:p w:rsidR="000A7075" w:rsidRPr="00975888" w:rsidRDefault="000A7075" w:rsidP="0079698D">
            <w:pPr>
              <w:jc w:val="center"/>
              <w:rPr>
                <w:sz w:val="20"/>
              </w:rPr>
            </w:pPr>
            <w:r w:rsidRPr="00975888">
              <w:rPr>
                <w:sz w:val="18"/>
                <w:szCs w:val="18"/>
              </w:rPr>
              <w:t>тел. «Доверия» ДНД МЧС (495) 449-99-99</w:t>
            </w:r>
          </w:p>
          <w:p w:rsidR="000A7075" w:rsidRPr="00975888" w:rsidRDefault="000A7075" w:rsidP="0079698D">
            <w:pPr>
              <w:jc w:val="center"/>
            </w:pPr>
          </w:p>
          <w:p w:rsidR="000A7075" w:rsidRPr="00975888" w:rsidRDefault="00797024" w:rsidP="0079698D">
            <w:pPr>
              <w:jc w:val="center"/>
              <w:rPr>
                <w:i/>
                <w:u w:val="single"/>
              </w:rPr>
            </w:pPr>
            <w:r>
              <w:rPr>
                <w:u w:val="single"/>
              </w:rPr>
              <w:t>01</w:t>
            </w:r>
            <w:r w:rsidR="0060261A">
              <w:rPr>
                <w:u w:val="single"/>
              </w:rPr>
              <w:t>.0</w:t>
            </w:r>
            <w:r>
              <w:rPr>
                <w:u w:val="single"/>
              </w:rPr>
              <w:t>6</w:t>
            </w:r>
            <w:r w:rsidR="0060261A">
              <w:rPr>
                <w:u w:val="single"/>
              </w:rPr>
              <w:t>.201</w:t>
            </w:r>
            <w:r w:rsidR="009004ED">
              <w:rPr>
                <w:u w:val="single"/>
              </w:rPr>
              <w:t>7</w:t>
            </w:r>
            <w:r w:rsidR="000A7075" w:rsidRPr="00975888">
              <w:t xml:space="preserve"> №   </w:t>
            </w:r>
            <w:r w:rsidR="009004ED">
              <w:t xml:space="preserve">    _</w:t>
            </w:r>
            <w:r w:rsidR="005F17B5">
              <w:t>б.</w:t>
            </w:r>
            <w:proofErr w:type="gramStart"/>
            <w:r w:rsidR="005F17B5">
              <w:t>н</w:t>
            </w:r>
            <w:proofErr w:type="gramEnd"/>
            <w:r w:rsidR="005F17B5">
              <w:t>.</w:t>
            </w:r>
            <w:r w:rsidR="000A7075">
              <w:rPr>
                <w:u w:val="single"/>
              </w:rPr>
              <w:t>_</w:t>
            </w:r>
          </w:p>
          <w:p w:rsidR="000A7075" w:rsidRPr="00975888" w:rsidRDefault="000A7075" w:rsidP="0079698D">
            <w:pPr>
              <w:jc w:val="center"/>
            </w:pPr>
            <w:r w:rsidRPr="00975888">
              <w:t>на №  от «»    201</w:t>
            </w:r>
            <w:r w:rsidR="009004ED">
              <w:t>7</w:t>
            </w:r>
          </w:p>
          <w:p w:rsidR="000A7075" w:rsidRDefault="000A7075" w:rsidP="0079698D">
            <w:pPr>
              <w:jc w:val="center"/>
            </w:pPr>
          </w:p>
        </w:tc>
        <w:tc>
          <w:tcPr>
            <w:tcW w:w="4446" w:type="dxa"/>
          </w:tcPr>
          <w:p w:rsidR="000A7075" w:rsidRDefault="000A7075" w:rsidP="0079698D">
            <w:pPr>
              <w:jc w:val="center"/>
            </w:pPr>
          </w:p>
          <w:p w:rsidR="000A7075" w:rsidRDefault="000A7075" w:rsidP="0079698D">
            <w:pPr>
              <w:jc w:val="center"/>
            </w:pPr>
          </w:p>
          <w:p w:rsidR="000A7075" w:rsidRDefault="000A7075" w:rsidP="0079698D">
            <w:pPr>
              <w:jc w:val="center"/>
            </w:pPr>
          </w:p>
          <w:p w:rsidR="000A7075" w:rsidRDefault="000A7075" w:rsidP="0079698D">
            <w:pPr>
              <w:jc w:val="center"/>
            </w:pPr>
          </w:p>
          <w:p w:rsidR="000A7075" w:rsidRDefault="000A7075" w:rsidP="0079698D">
            <w:pPr>
              <w:spacing w:line="240" w:lineRule="exact"/>
              <w:ind w:left="595"/>
              <w:rPr>
                <w:sz w:val="28"/>
                <w:szCs w:val="28"/>
              </w:rPr>
            </w:pPr>
          </w:p>
          <w:p w:rsidR="006527E3" w:rsidRDefault="009004ED" w:rsidP="009004ED">
            <w:pPr>
              <w:spacing w:line="240" w:lineRule="exact"/>
              <w:jc w:val="center"/>
              <w:rPr>
                <w:sz w:val="26"/>
                <w:szCs w:val="26"/>
              </w:rPr>
            </w:pPr>
            <w:r w:rsidRPr="00A832BB">
              <w:rPr>
                <w:sz w:val="26"/>
                <w:szCs w:val="26"/>
              </w:rPr>
              <w:t xml:space="preserve">Главе </w:t>
            </w:r>
            <w:r w:rsidR="006527E3">
              <w:rPr>
                <w:sz w:val="26"/>
                <w:szCs w:val="26"/>
              </w:rPr>
              <w:t>Нагайбакского</w:t>
            </w:r>
            <w:r w:rsidRPr="00A832BB">
              <w:rPr>
                <w:sz w:val="26"/>
                <w:szCs w:val="26"/>
              </w:rPr>
              <w:t xml:space="preserve"> муниципального района</w:t>
            </w:r>
          </w:p>
          <w:p w:rsidR="000A7075" w:rsidRPr="00A832BB" w:rsidRDefault="009004ED" w:rsidP="009004ED">
            <w:pPr>
              <w:spacing w:line="240" w:lineRule="exact"/>
              <w:jc w:val="center"/>
              <w:rPr>
                <w:sz w:val="26"/>
                <w:szCs w:val="26"/>
              </w:rPr>
            </w:pPr>
            <w:r w:rsidRPr="00A832BB">
              <w:rPr>
                <w:sz w:val="26"/>
                <w:szCs w:val="26"/>
              </w:rPr>
              <w:t xml:space="preserve"> Челябинской области</w:t>
            </w:r>
          </w:p>
          <w:p w:rsidR="000A7075" w:rsidRPr="00A832BB" w:rsidRDefault="006527E3" w:rsidP="0079698D">
            <w:pPr>
              <w:spacing w:line="240" w:lineRule="exact"/>
              <w:jc w:val="center"/>
              <w:rPr>
                <w:sz w:val="26"/>
                <w:szCs w:val="26"/>
              </w:rPr>
            </w:pPr>
            <w:r>
              <w:rPr>
                <w:sz w:val="26"/>
                <w:szCs w:val="26"/>
              </w:rPr>
              <w:t>В.А. Гайсину</w:t>
            </w:r>
          </w:p>
          <w:p w:rsidR="009004ED" w:rsidRPr="00A832BB" w:rsidRDefault="009004ED" w:rsidP="0079698D">
            <w:pPr>
              <w:spacing w:line="240" w:lineRule="exact"/>
              <w:jc w:val="center"/>
              <w:rPr>
                <w:sz w:val="26"/>
                <w:szCs w:val="26"/>
              </w:rPr>
            </w:pPr>
          </w:p>
          <w:p w:rsidR="000A7075" w:rsidRPr="00A832BB" w:rsidRDefault="00A832BB" w:rsidP="0079698D">
            <w:pPr>
              <w:spacing w:line="240" w:lineRule="exact"/>
              <w:jc w:val="center"/>
              <w:rPr>
                <w:sz w:val="26"/>
                <w:szCs w:val="26"/>
              </w:rPr>
            </w:pPr>
            <w:r w:rsidRPr="00A832BB">
              <w:rPr>
                <w:sz w:val="26"/>
                <w:szCs w:val="26"/>
              </w:rPr>
              <w:t xml:space="preserve">ул. </w:t>
            </w:r>
            <w:r w:rsidR="006527E3">
              <w:rPr>
                <w:sz w:val="26"/>
                <w:szCs w:val="26"/>
              </w:rPr>
              <w:t>Карла Маркса</w:t>
            </w:r>
            <w:r w:rsidRPr="00A832BB">
              <w:rPr>
                <w:sz w:val="26"/>
                <w:szCs w:val="26"/>
              </w:rPr>
              <w:t xml:space="preserve">, </w:t>
            </w:r>
            <w:r w:rsidR="006527E3">
              <w:rPr>
                <w:sz w:val="26"/>
                <w:szCs w:val="26"/>
              </w:rPr>
              <w:t>53</w:t>
            </w:r>
          </w:p>
          <w:p w:rsidR="00A832BB" w:rsidRPr="00A832BB" w:rsidRDefault="00A832BB" w:rsidP="0079698D">
            <w:pPr>
              <w:spacing w:line="240" w:lineRule="exact"/>
              <w:jc w:val="center"/>
              <w:rPr>
                <w:sz w:val="26"/>
                <w:szCs w:val="26"/>
              </w:rPr>
            </w:pPr>
            <w:r w:rsidRPr="00A832BB">
              <w:rPr>
                <w:sz w:val="26"/>
                <w:szCs w:val="26"/>
              </w:rPr>
              <w:t xml:space="preserve">с. </w:t>
            </w:r>
            <w:r w:rsidR="00F319AF">
              <w:rPr>
                <w:sz w:val="26"/>
                <w:szCs w:val="26"/>
              </w:rPr>
              <w:t>Фершампенуаз</w:t>
            </w:r>
          </w:p>
          <w:p w:rsidR="000A7075" w:rsidRPr="00A832BB" w:rsidRDefault="00F319AF" w:rsidP="0079698D">
            <w:pPr>
              <w:spacing w:line="240" w:lineRule="exact"/>
              <w:jc w:val="center"/>
              <w:rPr>
                <w:sz w:val="26"/>
                <w:szCs w:val="26"/>
              </w:rPr>
            </w:pPr>
            <w:r>
              <w:rPr>
                <w:sz w:val="26"/>
                <w:szCs w:val="26"/>
              </w:rPr>
              <w:t>Нагайбакский</w:t>
            </w:r>
            <w:r w:rsidR="0060261A" w:rsidRPr="00A832BB">
              <w:rPr>
                <w:sz w:val="26"/>
                <w:szCs w:val="26"/>
              </w:rPr>
              <w:t xml:space="preserve"> район</w:t>
            </w:r>
          </w:p>
          <w:p w:rsidR="000A7075" w:rsidRPr="00A832BB" w:rsidRDefault="000A7075" w:rsidP="0079698D">
            <w:pPr>
              <w:spacing w:line="240" w:lineRule="exact"/>
              <w:jc w:val="center"/>
              <w:rPr>
                <w:sz w:val="26"/>
                <w:szCs w:val="26"/>
              </w:rPr>
            </w:pPr>
            <w:r w:rsidRPr="00A832BB">
              <w:rPr>
                <w:sz w:val="26"/>
                <w:szCs w:val="26"/>
              </w:rPr>
              <w:t>Челябинская область</w:t>
            </w:r>
          </w:p>
          <w:p w:rsidR="000A7075" w:rsidRPr="00A832BB" w:rsidRDefault="000A7075" w:rsidP="0079698D">
            <w:pPr>
              <w:spacing w:line="240" w:lineRule="exact"/>
              <w:jc w:val="center"/>
              <w:rPr>
                <w:sz w:val="26"/>
                <w:szCs w:val="26"/>
              </w:rPr>
            </w:pPr>
            <w:r w:rsidRPr="00A832BB">
              <w:rPr>
                <w:sz w:val="26"/>
                <w:szCs w:val="26"/>
              </w:rPr>
              <w:t>457</w:t>
            </w:r>
            <w:r w:rsidR="00F319AF">
              <w:rPr>
                <w:sz w:val="26"/>
                <w:szCs w:val="26"/>
              </w:rPr>
              <w:t>650</w:t>
            </w:r>
          </w:p>
          <w:p w:rsidR="000A7075" w:rsidRDefault="000A7075" w:rsidP="0079698D"/>
        </w:tc>
      </w:tr>
    </w:tbl>
    <w:p w:rsidR="009004ED" w:rsidRPr="00A832BB" w:rsidRDefault="009004ED" w:rsidP="009004ED">
      <w:pPr>
        <w:jc w:val="both"/>
        <w:rPr>
          <w:i/>
          <w:sz w:val="26"/>
          <w:szCs w:val="26"/>
        </w:rPr>
      </w:pPr>
      <w:r>
        <w:rPr>
          <w:sz w:val="28"/>
          <w:szCs w:val="28"/>
        </w:rPr>
        <w:tab/>
      </w:r>
      <w:r>
        <w:rPr>
          <w:sz w:val="28"/>
          <w:szCs w:val="28"/>
        </w:rPr>
        <w:tab/>
      </w:r>
      <w:r>
        <w:rPr>
          <w:sz w:val="28"/>
          <w:szCs w:val="28"/>
        </w:rPr>
        <w:tab/>
      </w:r>
      <w:r>
        <w:rPr>
          <w:sz w:val="28"/>
          <w:szCs w:val="28"/>
        </w:rPr>
        <w:tab/>
      </w:r>
      <w:r w:rsidRPr="00A832BB">
        <w:rPr>
          <w:sz w:val="26"/>
          <w:szCs w:val="26"/>
        </w:rPr>
        <w:t>Уважаемый</w:t>
      </w:r>
      <w:r w:rsidR="00E649E1">
        <w:rPr>
          <w:sz w:val="26"/>
          <w:szCs w:val="26"/>
        </w:rPr>
        <w:t xml:space="preserve"> </w:t>
      </w:r>
      <w:r w:rsidR="00F319AF">
        <w:rPr>
          <w:sz w:val="26"/>
          <w:szCs w:val="26"/>
        </w:rPr>
        <w:t>Виталий Анварович</w:t>
      </w:r>
      <w:r w:rsidR="00A832BB" w:rsidRPr="00A832BB">
        <w:rPr>
          <w:sz w:val="26"/>
          <w:szCs w:val="26"/>
        </w:rPr>
        <w:t>!</w:t>
      </w:r>
    </w:p>
    <w:p w:rsidR="004B52C1" w:rsidRPr="00A832BB" w:rsidRDefault="004B52C1" w:rsidP="003A66BB">
      <w:pPr>
        <w:widowControl w:val="0"/>
        <w:autoSpaceDE w:val="0"/>
        <w:autoSpaceDN w:val="0"/>
        <w:adjustRightInd w:val="0"/>
        <w:ind w:firstLine="567"/>
        <w:jc w:val="both"/>
        <w:rPr>
          <w:sz w:val="26"/>
          <w:szCs w:val="26"/>
        </w:rPr>
      </w:pPr>
    </w:p>
    <w:p w:rsidR="00797024" w:rsidRPr="00A832BB" w:rsidRDefault="00797024" w:rsidP="00797024">
      <w:pPr>
        <w:ind w:firstLine="708"/>
        <w:jc w:val="both"/>
        <w:rPr>
          <w:color w:val="000000"/>
          <w:sz w:val="26"/>
          <w:szCs w:val="26"/>
        </w:rPr>
      </w:pPr>
      <w:proofErr w:type="gramStart"/>
      <w:r w:rsidRPr="00A832BB">
        <w:rPr>
          <w:color w:val="000000"/>
          <w:sz w:val="26"/>
          <w:szCs w:val="26"/>
        </w:rPr>
        <w:t xml:space="preserve">В </w:t>
      </w:r>
      <w:r>
        <w:rPr>
          <w:color w:val="000000"/>
          <w:sz w:val="26"/>
          <w:szCs w:val="26"/>
        </w:rPr>
        <w:t xml:space="preserve">связи с ростом техногенных пожаров в целях стабилизации обстановки с пожарами, гибелью и </w:t>
      </w:r>
      <w:proofErr w:type="spellStart"/>
      <w:r>
        <w:rPr>
          <w:color w:val="000000"/>
          <w:sz w:val="26"/>
          <w:szCs w:val="26"/>
        </w:rPr>
        <w:t>травмированием</w:t>
      </w:r>
      <w:proofErr w:type="spellEnd"/>
      <w:r>
        <w:rPr>
          <w:color w:val="000000"/>
          <w:sz w:val="26"/>
          <w:szCs w:val="26"/>
        </w:rPr>
        <w:t xml:space="preserve"> на них людей предлагаем разместить следующую информацию на всех имеющихся официальных сайтах администрации </w:t>
      </w:r>
      <w:proofErr w:type="spellStart"/>
      <w:r>
        <w:rPr>
          <w:color w:val="000000"/>
          <w:sz w:val="26"/>
          <w:szCs w:val="26"/>
        </w:rPr>
        <w:t>Нагайбакского</w:t>
      </w:r>
      <w:proofErr w:type="spellEnd"/>
      <w:r>
        <w:rPr>
          <w:color w:val="000000"/>
          <w:sz w:val="26"/>
          <w:szCs w:val="26"/>
        </w:rPr>
        <w:t xml:space="preserve"> муниципального района (ОМСУ, УСЗН, ЦРБ, РОО, управление культуры, СМИ и т.д.), а также стендах расположенных на территории указанных учреждений и в них.</w:t>
      </w:r>
      <w:proofErr w:type="gramEnd"/>
      <w:r>
        <w:rPr>
          <w:color w:val="000000"/>
          <w:sz w:val="26"/>
          <w:szCs w:val="26"/>
        </w:rPr>
        <w:t xml:space="preserve"> В местах массового скопления людей предлагаем установить специальные баннеры по пожарной безопасности с указанием номеров службы пожарной охраны 01, 101. </w:t>
      </w:r>
    </w:p>
    <w:p w:rsidR="00797024" w:rsidRDefault="00797024" w:rsidP="00797024">
      <w:pPr>
        <w:ind w:firstLine="708"/>
        <w:jc w:val="both"/>
        <w:rPr>
          <w:sz w:val="26"/>
          <w:szCs w:val="26"/>
        </w:rPr>
      </w:pPr>
    </w:p>
    <w:p w:rsidR="00797024" w:rsidRDefault="00797024" w:rsidP="00797024">
      <w:pPr>
        <w:ind w:firstLine="708"/>
        <w:jc w:val="both"/>
        <w:rPr>
          <w:sz w:val="26"/>
          <w:szCs w:val="26"/>
        </w:rPr>
      </w:pPr>
    </w:p>
    <w:p w:rsidR="00797024" w:rsidRPr="003A3BE5" w:rsidRDefault="00797024" w:rsidP="00797024">
      <w:pPr>
        <w:ind w:firstLine="708"/>
        <w:jc w:val="both"/>
        <w:rPr>
          <w:sz w:val="28"/>
          <w:szCs w:val="28"/>
        </w:rPr>
      </w:pPr>
      <w:r>
        <w:rPr>
          <w:sz w:val="26"/>
          <w:szCs w:val="26"/>
        </w:rPr>
        <w:t>Информацию о размещении на каких сайтах и местах прошу направить</w:t>
      </w:r>
      <w:r w:rsidRPr="00A832BB">
        <w:rPr>
          <w:sz w:val="26"/>
          <w:szCs w:val="26"/>
        </w:rPr>
        <w:t xml:space="preserve"> </w:t>
      </w:r>
      <w:r w:rsidRPr="00A832BB">
        <w:rPr>
          <w:b/>
          <w:sz w:val="26"/>
          <w:szCs w:val="26"/>
        </w:rPr>
        <w:t>до</w:t>
      </w:r>
      <w:r>
        <w:rPr>
          <w:b/>
          <w:sz w:val="26"/>
          <w:szCs w:val="26"/>
        </w:rPr>
        <w:t xml:space="preserve"> 10</w:t>
      </w:r>
      <w:r w:rsidRPr="00A832BB">
        <w:rPr>
          <w:b/>
          <w:sz w:val="26"/>
          <w:szCs w:val="26"/>
        </w:rPr>
        <w:t>.06.2016 г</w:t>
      </w:r>
      <w:r w:rsidRPr="00A832BB">
        <w:rPr>
          <w:sz w:val="26"/>
          <w:szCs w:val="26"/>
        </w:rPr>
        <w:t xml:space="preserve">  в </w:t>
      </w:r>
      <w:proofErr w:type="spellStart"/>
      <w:r w:rsidRPr="00A832BB">
        <w:rPr>
          <w:sz w:val="26"/>
          <w:szCs w:val="26"/>
        </w:rPr>
        <w:t>ОНДиПР</w:t>
      </w:r>
      <w:proofErr w:type="spellEnd"/>
      <w:r w:rsidRPr="00A832BB">
        <w:rPr>
          <w:sz w:val="26"/>
          <w:szCs w:val="26"/>
        </w:rPr>
        <w:t xml:space="preserve"> №15 нарочно по адресу: с. Агаповка,  ул.  Октябрьская, 47</w:t>
      </w:r>
      <w:proofErr w:type="gramStart"/>
      <w:r w:rsidRPr="00A832BB">
        <w:rPr>
          <w:sz w:val="26"/>
          <w:szCs w:val="26"/>
        </w:rPr>
        <w:t xml:space="preserve"> А</w:t>
      </w:r>
      <w:proofErr w:type="gramEnd"/>
      <w:r w:rsidRPr="00A832BB">
        <w:rPr>
          <w:sz w:val="26"/>
          <w:szCs w:val="26"/>
        </w:rPr>
        <w:t xml:space="preserve">, или по электронной почте: </w:t>
      </w:r>
      <w:r>
        <w:rPr>
          <w:sz w:val="26"/>
          <w:szCs w:val="26"/>
          <w:lang w:val="en-US"/>
        </w:rPr>
        <w:t>OND</w:t>
      </w:r>
      <w:r w:rsidRPr="003A3BE5">
        <w:rPr>
          <w:sz w:val="28"/>
          <w:szCs w:val="28"/>
          <w:shd w:val="clear" w:color="auto" w:fill="F7F7F7"/>
        </w:rPr>
        <w:t>15_agapovka@mail.ru</w:t>
      </w:r>
    </w:p>
    <w:p w:rsidR="00797024" w:rsidRDefault="00797024" w:rsidP="00797024">
      <w:pPr>
        <w:widowControl w:val="0"/>
        <w:autoSpaceDE w:val="0"/>
        <w:autoSpaceDN w:val="0"/>
        <w:adjustRightInd w:val="0"/>
        <w:ind w:firstLine="567"/>
        <w:jc w:val="both"/>
        <w:rPr>
          <w:sz w:val="26"/>
          <w:szCs w:val="26"/>
        </w:rPr>
      </w:pPr>
    </w:p>
    <w:p w:rsidR="00797024" w:rsidRDefault="00797024" w:rsidP="00797024">
      <w:pPr>
        <w:widowControl w:val="0"/>
        <w:autoSpaceDE w:val="0"/>
        <w:autoSpaceDN w:val="0"/>
        <w:adjustRightInd w:val="0"/>
        <w:jc w:val="both"/>
        <w:rPr>
          <w:sz w:val="26"/>
          <w:szCs w:val="26"/>
        </w:rPr>
      </w:pPr>
      <w:r>
        <w:rPr>
          <w:sz w:val="26"/>
          <w:szCs w:val="26"/>
        </w:rPr>
        <w:t>приложение на 2листах.</w:t>
      </w:r>
    </w:p>
    <w:p w:rsidR="00797024" w:rsidRPr="003A3BE5" w:rsidRDefault="00797024" w:rsidP="00797024">
      <w:pPr>
        <w:widowControl w:val="0"/>
        <w:autoSpaceDE w:val="0"/>
        <w:autoSpaceDN w:val="0"/>
        <w:adjustRightInd w:val="0"/>
        <w:jc w:val="both"/>
        <w:rPr>
          <w:sz w:val="26"/>
          <w:szCs w:val="26"/>
        </w:rPr>
      </w:pPr>
    </w:p>
    <w:p w:rsidR="00797024" w:rsidRDefault="00797024" w:rsidP="00797024">
      <w:pPr>
        <w:widowControl w:val="0"/>
        <w:autoSpaceDE w:val="0"/>
        <w:autoSpaceDN w:val="0"/>
        <w:adjustRightInd w:val="0"/>
        <w:jc w:val="both"/>
        <w:rPr>
          <w:sz w:val="26"/>
          <w:szCs w:val="26"/>
        </w:rPr>
      </w:pPr>
    </w:p>
    <w:p w:rsidR="003D51B8" w:rsidRPr="00A832BB" w:rsidRDefault="003D51B8" w:rsidP="00797024">
      <w:pPr>
        <w:widowControl w:val="0"/>
        <w:autoSpaceDE w:val="0"/>
        <w:autoSpaceDN w:val="0"/>
        <w:adjustRightInd w:val="0"/>
        <w:jc w:val="both"/>
        <w:rPr>
          <w:sz w:val="26"/>
          <w:szCs w:val="26"/>
        </w:rPr>
      </w:pPr>
      <w:r w:rsidRPr="00A832BB">
        <w:rPr>
          <w:sz w:val="26"/>
          <w:szCs w:val="26"/>
        </w:rPr>
        <w:t>С Уважением,</w:t>
      </w:r>
    </w:p>
    <w:p w:rsidR="003D51B8" w:rsidRPr="00A832BB" w:rsidRDefault="003D51B8" w:rsidP="00797024">
      <w:pPr>
        <w:widowControl w:val="0"/>
        <w:autoSpaceDE w:val="0"/>
        <w:autoSpaceDN w:val="0"/>
        <w:adjustRightInd w:val="0"/>
        <w:jc w:val="both"/>
        <w:rPr>
          <w:sz w:val="26"/>
          <w:szCs w:val="26"/>
        </w:rPr>
      </w:pPr>
    </w:p>
    <w:p w:rsidR="003D51B8" w:rsidRPr="00A832BB" w:rsidRDefault="00797024" w:rsidP="00797024">
      <w:pPr>
        <w:widowControl w:val="0"/>
        <w:autoSpaceDE w:val="0"/>
        <w:autoSpaceDN w:val="0"/>
        <w:adjustRightInd w:val="0"/>
        <w:jc w:val="both"/>
        <w:rPr>
          <w:sz w:val="26"/>
          <w:szCs w:val="26"/>
        </w:rPr>
      </w:pPr>
      <w:r>
        <w:rPr>
          <w:sz w:val="26"/>
          <w:szCs w:val="26"/>
        </w:rPr>
        <w:t>Старший дознаватель</w:t>
      </w:r>
      <w:r w:rsidR="003D51B8">
        <w:rPr>
          <w:sz w:val="26"/>
          <w:szCs w:val="26"/>
        </w:rPr>
        <w:t xml:space="preserve"> </w:t>
      </w:r>
      <w:proofErr w:type="spellStart"/>
      <w:r w:rsidR="003D51B8" w:rsidRPr="00A832BB">
        <w:rPr>
          <w:sz w:val="26"/>
          <w:szCs w:val="26"/>
        </w:rPr>
        <w:t>ОНДиПР</w:t>
      </w:r>
      <w:proofErr w:type="spellEnd"/>
      <w:r w:rsidR="003D51B8" w:rsidRPr="00A832BB">
        <w:rPr>
          <w:sz w:val="26"/>
          <w:szCs w:val="26"/>
        </w:rPr>
        <w:t xml:space="preserve"> №15 УНДиПР</w:t>
      </w:r>
    </w:p>
    <w:p w:rsidR="003D51B8" w:rsidRPr="00A832BB" w:rsidRDefault="003D51B8" w:rsidP="00797024">
      <w:pPr>
        <w:widowControl w:val="0"/>
        <w:autoSpaceDE w:val="0"/>
        <w:autoSpaceDN w:val="0"/>
        <w:adjustRightInd w:val="0"/>
        <w:jc w:val="both"/>
        <w:rPr>
          <w:sz w:val="26"/>
          <w:szCs w:val="26"/>
        </w:rPr>
      </w:pPr>
      <w:r w:rsidRPr="00A832BB">
        <w:rPr>
          <w:sz w:val="26"/>
          <w:szCs w:val="26"/>
        </w:rPr>
        <w:t xml:space="preserve">Главного управления МЧС России </w:t>
      </w:r>
    </w:p>
    <w:p w:rsidR="003D51B8" w:rsidRPr="00A832BB" w:rsidRDefault="003D51B8" w:rsidP="00797024">
      <w:pPr>
        <w:widowControl w:val="0"/>
        <w:autoSpaceDE w:val="0"/>
        <w:autoSpaceDN w:val="0"/>
        <w:adjustRightInd w:val="0"/>
        <w:jc w:val="both"/>
        <w:rPr>
          <w:sz w:val="26"/>
          <w:szCs w:val="26"/>
        </w:rPr>
      </w:pPr>
      <w:r w:rsidRPr="00A832BB">
        <w:rPr>
          <w:sz w:val="26"/>
          <w:szCs w:val="26"/>
        </w:rPr>
        <w:t>по Челябинской области</w:t>
      </w:r>
    </w:p>
    <w:p w:rsidR="000768B6" w:rsidRDefault="003D51B8" w:rsidP="00797024">
      <w:pPr>
        <w:widowControl w:val="0"/>
        <w:autoSpaceDE w:val="0"/>
        <w:autoSpaceDN w:val="0"/>
        <w:adjustRightInd w:val="0"/>
        <w:jc w:val="both"/>
        <w:rPr>
          <w:sz w:val="26"/>
          <w:szCs w:val="26"/>
        </w:rPr>
      </w:pPr>
      <w:r w:rsidRPr="00A832BB">
        <w:rPr>
          <w:sz w:val="26"/>
          <w:szCs w:val="26"/>
        </w:rPr>
        <w:t>майор</w:t>
      </w:r>
      <w:r>
        <w:rPr>
          <w:sz w:val="26"/>
          <w:szCs w:val="26"/>
        </w:rPr>
        <w:t xml:space="preserve"> </w:t>
      </w:r>
      <w:r w:rsidRPr="00A832BB">
        <w:rPr>
          <w:sz w:val="26"/>
          <w:szCs w:val="26"/>
        </w:rPr>
        <w:t xml:space="preserve">вн. службы                                                    </w:t>
      </w:r>
      <w:r>
        <w:rPr>
          <w:sz w:val="26"/>
          <w:szCs w:val="26"/>
        </w:rPr>
        <w:t xml:space="preserve">                          </w:t>
      </w:r>
      <w:r w:rsidRPr="00A832BB">
        <w:rPr>
          <w:sz w:val="26"/>
          <w:szCs w:val="26"/>
        </w:rPr>
        <w:t xml:space="preserve"> А.Ю. Цирул</w:t>
      </w:r>
      <w:r>
        <w:rPr>
          <w:sz w:val="26"/>
          <w:szCs w:val="26"/>
        </w:rPr>
        <w:t>е</w:t>
      </w:r>
      <w:r w:rsidRPr="00A832BB">
        <w:rPr>
          <w:sz w:val="26"/>
          <w:szCs w:val="26"/>
        </w:rPr>
        <w:t>в</w:t>
      </w:r>
    </w:p>
    <w:p w:rsidR="005F17B5" w:rsidRDefault="005F17B5" w:rsidP="00797024">
      <w:pPr>
        <w:widowControl w:val="0"/>
        <w:autoSpaceDE w:val="0"/>
        <w:autoSpaceDN w:val="0"/>
        <w:adjustRightInd w:val="0"/>
        <w:jc w:val="both"/>
        <w:rPr>
          <w:sz w:val="26"/>
          <w:szCs w:val="26"/>
        </w:rPr>
      </w:pPr>
    </w:p>
    <w:p w:rsidR="00797024" w:rsidRDefault="00797024" w:rsidP="00797024">
      <w:pPr>
        <w:widowControl w:val="0"/>
        <w:autoSpaceDE w:val="0"/>
        <w:autoSpaceDN w:val="0"/>
        <w:adjustRightInd w:val="0"/>
        <w:ind w:firstLine="567"/>
        <w:jc w:val="both"/>
        <w:rPr>
          <w:sz w:val="26"/>
          <w:szCs w:val="26"/>
        </w:rPr>
      </w:pPr>
    </w:p>
    <w:p w:rsidR="00797024" w:rsidRDefault="00797024" w:rsidP="00797024">
      <w:r>
        <w:rPr>
          <w:noProof/>
        </w:rPr>
        <w:lastRenderedPageBreak/>
        <w:drawing>
          <wp:inline distT="0" distB="0" distL="0" distR="0">
            <wp:extent cx="6339771" cy="2161539"/>
            <wp:effectExtent l="19050" t="0" r="3879" b="0"/>
            <wp:docPr id="10" name="Рисунок 10" descr="http://ond-syktyvkar.ru/wp-content/uploads/2017/01/neis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nd-syktyvkar.ru/wp-content/uploads/2017/01/neispr.jpg"/>
                    <pic:cNvPicPr>
                      <a:picLocks noChangeAspect="1" noChangeArrowheads="1"/>
                    </pic:cNvPicPr>
                  </pic:nvPicPr>
                  <pic:blipFill>
                    <a:blip r:embed="rId7" cstate="print"/>
                    <a:srcRect/>
                    <a:stretch>
                      <a:fillRect/>
                    </a:stretch>
                  </pic:blipFill>
                  <pic:spPr bwMode="auto">
                    <a:xfrm>
                      <a:off x="0" y="0"/>
                      <a:ext cx="6341827" cy="2162240"/>
                    </a:xfrm>
                    <a:prstGeom prst="rect">
                      <a:avLst/>
                    </a:prstGeom>
                    <a:noFill/>
                    <a:ln w="9525">
                      <a:noFill/>
                      <a:miter lim="800000"/>
                      <a:headEnd/>
                      <a:tailEnd/>
                    </a:ln>
                  </pic:spPr>
                </pic:pic>
              </a:graphicData>
            </a:graphic>
          </wp:inline>
        </w:drawing>
      </w:r>
    </w:p>
    <w:p w:rsidR="00797024" w:rsidRDefault="00797024" w:rsidP="00797024">
      <w:pPr>
        <w:pStyle w:val="a8"/>
        <w:shd w:val="clear" w:color="auto" w:fill="FFFFFF"/>
        <w:tabs>
          <w:tab w:val="left" w:pos="2548"/>
        </w:tabs>
        <w:spacing w:before="0" w:beforeAutospacing="0" w:after="0" w:afterAutospacing="0"/>
        <w:jc w:val="both"/>
        <w:rPr>
          <w:b/>
        </w:rPr>
      </w:pPr>
      <w:r>
        <w:t xml:space="preserve">           </w:t>
      </w:r>
    </w:p>
    <w:p w:rsidR="00797024" w:rsidRPr="004C7639" w:rsidRDefault="00797024" w:rsidP="00797024">
      <w:pPr>
        <w:jc w:val="both"/>
      </w:pPr>
      <w:r w:rsidRPr="004C7639">
        <w:t xml:space="preserve">           На территории </w:t>
      </w:r>
      <w:proofErr w:type="spellStart"/>
      <w:r>
        <w:t>Нагайбакского</w:t>
      </w:r>
      <w:proofErr w:type="spellEnd"/>
      <w:r w:rsidRPr="004C7639">
        <w:t xml:space="preserve"> МР за 5 месяцев произошло 1</w:t>
      </w:r>
      <w:r>
        <w:t>4</w:t>
      </w:r>
      <w:r w:rsidRPr="004C7639">
        <w:t xml:space="preserve"> пожаров, основная доля произошла в жилом секторе, а именно в жилых домах и квартирах </w:t>
      </w:r>
      <w:r>
        <w:t>8</w:t>
      </w:r>
      <w:r w:rsidRPr="004C7639">
        <w:t xml:space="preserve"> пожаров, надворных постройках (сараи, бани, гаражи) </w:t>
      </w:r>
      <w:r>
        <w:t>6</w:t>
      </w:r>
      <w:r w:rsidRPr="004C7639">
        <w:t xml:space="preserve"> пожаров,</w:t>
      </w:r>
      <w:r>
        <w:t xml:space="preserve"> 1 лесной пожар</w:t>
      </w:r>
      <w:r w:rsidRPr="004C7639">
        <w:t xml:space="preserve">. Основными причинами возгораний явились аварийный режим работы электропроводки и электроприборов </w:t>
      </w:r>
      <w:r>
        <w:t>7</w:t>
      </w:r>
      <w:r w:rsidRPr="004C7639">
        <w:t xml:space="preserve"> случаев, неправильное устройство печей и дымоходов – </w:t>
      </w:r>
      <w:r>
        <w:t>3</w:t>
      </w:r>
      <w:r w:rsidRPr="004C7639">
        <w:t xml:space="preserve"> случая, </w:t>
      </w:r>
      <w:r>
        <w:t>неосторожное обращение с огнем -3</w:t>
      </w:r>
      <w:r w:rsidRPr="004C7639">
        <w:t xml:space="preserve">. Также следует отметить, те </w:t>
      </w:r>
      <w:proofErr w:type="gramStart"/>
      <w:r w:rsidRPr="004C7639">
        <w:t>случаи</w:t>
      </w:r>
      <w:proofErr w:type="gramEnd"/>
      <w:r w:rsidRPr="004C7639">
        <w:t xml:space="preserve"> когда в результате, той или иной причины возгораний удалось избежать благодаря быстрому обнаружению либо иных благоприятных обстоятельствах,  сохранивших имущество граждан. Не надо думать, что пожар обойдет нас стороной, нужно внимательным образом следить за состоянием пожарной безопасности в своем имуществе, жилых домах, квартирах, надворных постройках. Нужно знать источники возникновения пожара в своем доме (постройках) и по возможности исключить их путем соблюдения требований пожарной безопасности проведения ремонта при необходимости в первую очередь наиболее опасных источников – это электросети, электроприборов и т.п.</w:t>
      </w:r>
    </w:p>
    <w:p w:rsidR="005219F5" w:rsidRDefault="00797024" w:rsidP="00797024">
      <w:pPr>
        <w:jc w:val="both"/>
      </w:pPr>
      <w:r w:rsidRPr="004C7639">
        <w:t xml:space="preserve">         В мае месяце в результате аварийного режима работы электропроводки на территории</w:t>
      </w:r>
      <w:r w:rsidR="00D82443">
        <w:t xml:space="preserve"> нашего</w:t>
      </w:r>
      <w:r w:rsidRPr="004C7639">
        <w:t xml:space="preserve"> района произошло </w:t>
      </w:r>
      <w:r w:rsidR="005219F5">
        <w:t>2</w:t>
      </w:r>
      <w:r w:rsidRPr="004C7639">
        <w:t xml:space="preserve"> </w:t>
      </w:r>
      <w:proofErr w:type="gramStart"/>
      <w:r w:rsidRPr="004C7639">
        <w:t>пожара</w:t>
      </w:r>
      <w:proofErr w:type="gramEnd"/>
      <w:r w:rsidRPr="004C7639">
        <w:t xml:space="preserve"> в результате которых </w:t>
      </w:r>
      <w:r w:rsidR="005219F5">
        <w:t>п</w:t>
      </w:r>
      <w:r w:rsidRPr="004C7639">
        <w:t xml:space="preserve">овреждено </w:t>
      </w:r>
      <w:r w:rsidR="005219F5">
        <w:t>два жилых дома</w:t>
      </w:r>
      <w:r w:rsidRPr="004C7639">
        <w:t xml:space="preserve">, а также полностью уничтожен жилой дом в </w:t>
      </w:r>
      <w:r w:rsidR="005219F5">
        <w:t>результате нарушения правил при эксплуатации газового оборудования</w:t>
      </w:r>
      <w:r w:rsidRPr="004C7639">
        <w:t xml:space="preserve">. К счастью никто из жителей не пострадал. </w:t>
      </w:r>
    </w:p>
    <w:p w:rsidR="00797024" w:rsidRPr="004C7639" w:rsidRDefault="005219F5" w:rsidP="00797024">
      <w:pPr>
        <w:jc w:val="both"/>
      </w:pPr>
      <w:r>
        <w:t xml:space="preserve">         </w:t>
      </w:r>
      <w:proofErr w:type="gramStart"/>
      <w:r>
        <w:t>С</w:t>
      </w:r>
      <w:r w:rsidR="00797024" w:rsidRPr="004C7639">
        <w:t>ледует отметить, что ремонт электросети нужно проводить не только внутри дома, но и в чердачн</w:t>
      </w:r>
      <w:r>
        <w:t>ых</w:t>
      </w:r>
      <w:r w:rsidR="00797024" w:rsidRPr="004C7639">
        <w:t xml:space="preserve"> помещении, где обычно проходит вводной кабель или провод который несет в себе большую опасность</w:t>
      </w:r>
      <w:r>
        <w:t>,</w:t>
      </w:r>
      <w:r w:rsidR="00797024" w:rsidRPr="004C7639">
        <w:t xml:space="preserve"> если он сделан не правильно.</w:t>
      </w:r>
      <w:proofErr w:type="gramEnd"/>
      <w:r w:rsidR="00797024" w:rsidRPr="004C7639">
        <w:t xml:space="preserve"> </w:t>
      </w:r>
      <w:proofErr w:type="gramStart"/>
      <w:r w:rsidR="00797024" w:rsidRPr="004C7639">
        <w:t>Многие жители при ремонте и строительстве своего жилья забывают, что в первую очередь необходимо провести мероприятия позволяющие исключить источники возникновения пожара, такие как правильный монтаж электропроводки и электрооборудования, печного отопления, газовых приборов и т.д.  теряя при этом имущество нажитое годами при возникновении пожаров и подвергая свою жизнь и своих близких опасности.</w:t>
      </w:r>
      <w:proofErr w:type="gramEnd"/>
    </w:p>
    <w:p w:rsidR="005219F5" w:rsidRDefault="005219F5" w:rsidP="00797024">
      <w:pPr>
        <w:shd w:val="clear" w:color="auto" w:fill="FFFFFF"/>
        <w:tabs>
          <w:tab w:val="left" w:pos="0"/>
        </w:tabs>
        <w:spacing w:before="100" w:beforeAutospacing="1" w:line="360" w:lineRule="atLeast"/>
        <w:jc w:val="both"/>
        <w:rPr>
          <w:b/>
          <w:color w:val="000000"/>
        </w:rPr>
      </w:pPr>
    </w:p>
    <w:p w:rsidR="00797024" w:rsidRPr="004C7639" w:rsidRDefault="00797024" w:rsidP="00797024">
      <w:pPr>
        <w:shd w:val="clear" w:color="auto" w:fill="FFFFFF"/>
        <w:tabs>
          <w:tab w:val="left" w:pos="0"/>
        </w:tabs>
        <w:spacing w:before="100" w:beforeAutospacing="1" w:line="360" w:lineRule="atLeast"/>
        <w:jc w:val="both"/>
        <w:rPr>
          <w:b/>
          <w:color w:val="000000"/>
        </w:rPr>
      </w:pPr>
      <w:r w:rsidRPr="004C7639">
        <w:rPr>
          <w:b/>
          <w:color w:val="000000"/>
        </w:rPr>
        <w:t>Возможны все варианты аварийного состояния электропроводки: короткое замыкание, перегрузка, большое переходное сопротивление.</w:t>
      </w:r>
    </w:p>
    <w:p w:rsidR="00797024" w:rsidRDefault="00797024" w:rsidP="00797024">
      <w:pPr>
        <w:shd w:val="clear" w:color="auto" w:fill="FFFFFF"/>
        <w:tabs>
          <w:tab w:val="left" w:pos="0"/>
        </w:tabs>
        <w:spacing w:before="100" w:beforeAutospacing="1" w:line="360" w:lineRule="atLeast"/>
        <w:jc w:val="both"/>
        <w:rPr>
          <w:color w:val="000000"/>
        </w:rPr>
      </w:pPr>
    </w:p>
    <w:p w:rsidR="00797024" w:rsidRDefault="00797024" w:rsidP="00797024">
      <w:pPr>
        <w:shd w:val="clear" w:color="auto" w:fill="FFFFFF"/>
        <w:tabs>
          <w:tab w:val="left" w:pos="0"/>
        </w:tabs>
        <w:spacing w:line="360" w:lineRule="atLeast"/>
        <w:jc w:val="both"/>
        <w:rPr>
          <w:color w:val="000000"/>
        </w:rPr>
      </w:pPr>
    </w:p>
    <w:p w:rsidR="005219F5" w:rsidRDefault="005219F5" w:rsidP="00797024">
      <w:pPr>
        <w:shd w:val="clear" w:color="auto" w:fill="FFFFFF"/>
        <w:tabs>
          <w:tab w:val="left" w:pos="0"/>
        </w:tabs>
        <w:spacing w:line="360" w:lineRule="atLeast"/>
        <w:jc w:val="both"/>
        <w:rPr>
          <w:color w:val="000000"/>
        </w:rPr>
      </w:pPr>
    </w:p>
    <w:p w:rsidR="005219F5" w:rsidRDefault="005219F5" w:rsidP="00797024">
      <w:pPr>
        <w:shd w:val="clear" w:color="auto" w:fill="FFFFFF"/>
        <w:tabs>
          <w:tab w:val="left" w:pos="0"/>
        </w:tabs>
        <w:spacing w:line="360" w:lineRule="atLeast"/>
        <w:jc w:val="both"/>
        <w:rPr>
          <w:color w:val="000000"/>
        </w:rPr>
      </w:pPr>
    </w:p>
    <w:p w:rsidR="00797024" w:rsidRPr="004C7639" w:rsidRDefault="00797024" w:rsidP="00797024">
      <w:pPr>
        <w:shd w:val="clear" w:color="auto" w:fill="FFFFFF"/>
        <w:tabs>
          <w:tab w:val="left" w:pos="0"/>
        </w:tabs>
        <w:spacing w:line="360" w:lineRule="atLeast"/>
        <w:jc w:val="both"/>
        <w:rPr>
          <w:color w:val="000000"/>
        </w:rPr>
      </w:pPr>
      <w:r w:rsidRPr="004C7639">
        <w:rPr>
          <w:color w:val="000000"/>
        </w:rPr>
        <w:lastRenderedPageBreak/>
        <w:t>Рассмотрим подробно каждое состояние.</w:t>
      </w:r>
    </w:p>
    <w:p w:rsidR="00797024" w:rsidRPr="004C7639" w:rsidRDefault="00797024" w:rsidP="00797024">
      <w:pPr>
        <w:shd w:val="clear" w:color="auto" w:fill="FFFFFF"/>
        <w:tabs>
          <w:tab w:val="left" w:pos="0"/>
        </w:tabs>
        <w:spacing w:line="360" w:lineRule="atLeast"/>
        <w:jc w:val="both"/>
        <w:rPr>
          <w:color w:val="000000"/>
        </w:rPr>
      </w:pPr>
      <w:r w:rsidRPr="004C7639">
        <w:rPr>
          <w:b/>
          <w:bCs/>
          <w:color w:val="000000"/>
        </w:rPr>
        <w:t>1. Короткое замыкание.</w:t>
      </w:r>
    </w:p>
    <w:p w:rsidR="00797024" w:rsidRPr="004C7639" w:rsidRDefault="00797024" w:rsidP="00797024">
      <w:pPr>
        <w:shd w:val="clear" w:color="auto" w:fill="FFFFFF"/>
        <w:tabs>
          <w:tab w:val="left" w:pos="0"/>
        </w:tabs>
        <w:spacing w:line="360" w:lineRule="atLeast"/>
        <w:jc w:val="both"/>
        <w:rPr>
          <w:color w:val="000000"/>
        </w:rPr>
      </w:pPr>
      <w:r w:rsidRPr="004C7639">
        <w:rPr>
          <w:color w:val="000000"/>
        </w:rPr>
        <w:t xml:space="preserve">Это когда жила "фазного" проводника соприкасается с "нулевым" проводником, или заземлённым устройством. </w:t>
      </w:r>
      <w:proofErr w:type="gramStart"/>
      <w:r w:rsidRPr="004C7639">
        <w:rPr>
          <w:color w:val="000000"/>
        </w:rPr>
        <w:t>При этом, в месте контакта сопротивление между "фазой" и "нулём" становится очень малым, и, следовательно, ток, протекающий в "фазном" проводнике становится очень большим, намного превышающим величину предельно допустимого длительно действующего тока для данного сечения проводника.</w:t>
      </w:r>
      <w:proofErr w:type="gramEnd"/>
      <w:r w:rsidRPr="004C7639">
        <w:rPr>
          <w:color w:val="000000"/>
        </w:rPr>
        <w:t xml:space="preserve"> При этом проводник (его жила) нагревается по всей своей длине от места замыкания до источника тока. Температура нагрева достигает температуры воспламенения изоляции проводника и изоляция возгорается. Если рядом с этим проводником находятся возгораемые материалы, то происходит и их возгорание - начинается пожар. Обращаем внимание - </w:t>
      </w:r>
      <w:r w:rsidRPr="004C7639">
        <w:rPr>
          <w:b/>
          <w:bCs/>
          <w:color w:val="000000"/>
        </w:rPr>
        <w:t>возгорание изоляции проводника происходит по всей длине проводника от места КЗ в сторону источника тока.</w:t>
      </w:r>
      <w:r w:rsidRPr="004C7639">
        <w:rPr>
          <w:color w:val="000000"/>
        </w:rPr>
        <w:t xml:space="preserve"> Кроме этого, нагрев проводника в месте контакта (замыкания) сопровождается расплавлением металла жил замкнувших проводников и разбрызгивание этих расплавленных капель металла - знаменитое "искрение". Если такие частицы попадут на </w:t>
      </w:r>
      <w:proofErr w:type="spellStart"/>
      <w:r w:rsidRPr="004C7639">
        <w:rPr>
          <w:color w:val="000000"/>
        </w:rPr>
        <w:t>легковоспламеняемые</w:t>
      </w:r>
      <w:proofErr w:type="spellEnd"/>
      <w:r w:rsidRPr="004C7639">
        <w:rPr>
          <w:color w:val="000000"/>
        </w:rPr>
        <w:t xml:space="preserve"> материалы, </w:t>
      </w:r>
      <w:r>
        <w:rPr>
          <w:color w:val="000000"/>
        </w:rPr>
        <w:t>т</w:t>
      </w:r>
      <w:r w:rsidRPr="004C7639">
        <w:rPr>
          <w:color w:val="000000"/>
        </w:rPr>
        <w:t>о произойдёт их возгорание.</w:t>
      </w:r>
    </w:p>
    <w:p w:rsidR="00797024" w:rsidRPr="004C7639" w:rsidRDefault="00797024" w:rsidP="00797024">
      <w:pPr>
        <w:shd w:val="clear" w:color="auto" w:fill="FFFFFF"/>
        <w:tabs>
          <w:tab w:val="left" w:pos="0"/>
        </w:tabs>
        <w:spacing w:line="360" w:lineRule="atLeast"/>
        <w:jc w:val="both"/>
        <w:rPr>
          <w:color w:val="000000"/>
        </w:rPr>
      </w:pPr>
      <w:r w:rsidRPr="004C7639">
        <w:rPr>
          <w:b/>
          <w:bCs/>
          <w:color w:val="000000"/>
        </w:rPr>
        <w:t>2. Перегрузка.</w:t>
      </w:r>
    </w:p>
    <w:p w:rsidR="00797024" w:rsidRPr="004C7639" w:rsidRDefault="00797024" w:rsidP="00797024">
      <w:pPr>
        <w:shd w:val="clear" w:color="auto" w:fill="FFFFFF"/>
        <w:tabs>
          <w:tab w:val="left" w:pos="0"/>
        </w:tabs>
        <w:spacing w:line="360" w:lineRule="atLeast"/>
        <w:jc w:val="both"/>
        <w:rPr>
          <w:color w:val="000000"/>
        </w:rPr>
      </w:pPr>
      <w:r w:rsidRPr="004C7639">
        <w:rPr>
          <w:color w:val="000000"/>
        </w:rPr>
        <w:t xml:space="preserve">В случае если какое-то мощное </w:t>
      </w:r>
      <w:proofErr w:type="spellStart"/>
      <w:r w:rsidRPr="004C7639">
        <w:rPr>
          <w:color w:val="000000"/>
        </w:rPr>
        <w:t>электроустройство</w:t>
      </w:r>
      <w:proofErr w:type="spellEnd"/>
      <w:r w:rsidRPr="004C7639">
        <w:rPr>
          <w:color w:val="000000"/>
        </w:rPr>
        <w:t xml:space="preserve"> подключено к электросети с помощью электропровода с меньшим, чем требуется, сечением жил, то этот проводник начинает </w:t>
      </w:r>
      <w:proofErr w:type="spellStart"/>
      <w:r w:rsidRPr="004C7639">
        <w:rPr>
          <w:color w:val="000000"/>
        </w:rPr>
        <w:t>перегреватся</w:t>
      </w:r>
      <w:proofErr w:type="spellEnd"/>
      <w:r w:rsidRPr="004C7639">
        <w:rPr>
          <w:color w:val="000000"/>
        </w:rPr>
        <w:t xml:space="preserve">. Температура нагрева увеличивается не так быстро, как при КЗ, да и температура жилы увеличивается лишь до температуры плавления (или разрушения) изоляции. Но длительный контакт проводки, находящейся в таком аварийном режиме, с возгораемыми материалами способен вызвать их возгорание. Но главная опасность перегрузки - возникновение режима короткого замыкания при расплавлении изоляции проводки. О последствиях этого </w:t>
      </w:r>
      <w:proofErr w:type="gramStart"/>
      <w:r w:rsidRPr="004C7639">
        <w:rPr>
          <w:color w:val="000000"/>
        </w:rPr>
        <w:t>см</w:t>
      </w:r>
      <w:proofErr w:type="gramEnd"/>
      <w:r w:rsidRPr="004C7639">
        <w:rPr>
          <w:color w:val="000000"/>
        </w:rPr>
        <w:t>. выше.</w:t>
      </w:r>
    </w:p>
    <w:p w:rsidR="00797024" w:rsidRPr="004C7639" w:rsidRDefault="00797024" w:rsidP="00797024">
      <w:pPr>
        <w:shd w:val="clear" w:color="auto" w:fill="FFFFFF"/>
        <w:tabs>
          <w:tab w:val="left" w:pos="0"/>
        </w:tabs>
        <w:spacing w:line="360" w:lineRule="atLeast"/>
        <w:jc w:val="both"/>
        <w:rPr>
          <w:color w:val="000000"/>
        </w:rPr>
      </w:pPr>
      <w:r w:rsidRPr="004C7639">
        <w:rPr>
          <w:b/>
          <w:bCs/>
          <w:color w:val="000000"/>
        </w:rPr>
        <w:t>3. Большое переходное сопротивление.</w:t>
      </w:r>
    </w:p>
    <w:p w:rsidR="00797024" w:rsidRPr="004C7639" w:rsidRDefault="00797024" w:rsidP="00797024">
      <w:pPr>
        <w:shd w:val="clear" w:color="auto" w:fill="FFFFFF"/>
        <w:tabs>
          <w:tab w:val="left" w:pos="0"/>
        </w:tabs>
        <w:spacing w:line="360" w:lineRule="atLeast"/>
        <w:jc w:val="both"/>
        <w:rPr>
          <w:color w:val="000000"/>
        </w:rPr>
      </w:pPr>
      <w:r w:rsidRPr="004C7639">
        <w:rPr>
          <w:color w:val="000000"/>
        </w:rPr>
        <w:t>При плохом контакте соединённых друг с другом участков проводников (неплотная скрутка, слабый зажим болтового соединения и пр.) через малое сечение (площадь контакта) проходит большой ток, в то время как в других участках этой проводки проходит ток нормальной величины. В связи с этим этот участок соединения начинает нагреваться. Нагрев проводников от этого места постепенно распространяется в обе стороны от места соединения. При этом возможно и разрушение изоляции, и возникновение КЗ, со всеми вытекающими последствиями.</w:t>
      </w:r>
    </w:p>
    <w:p w:rsidR="00797024" w:rsidRPr="004C7639" w:rsidRDefault="00797024" w:rsidP="00797024">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color w:val="000000"/>
        </w:rPr>
      </w:pPr>
      <w:r w:rsidRPr="004C7639">
        <w:rPr>
          <w:color w:val="000000"/>
        </w:rPr>
        <w:t xml:space="preserve">             Необходимо заметить, что "искрение" на выключателях, в </w:t>
      </w:r>
      <w:proofErr w:type="spellStart"/>
      <w:r w:rsidRPr="004C7639">
        <w:rPr>
          <w:color w:val="000000"/>
        </w:rPr>
        <w:t>электророзетках</w:t>
      </w:r>
      <w:proofErr w:type="spellEnd"/>
      <w:r w:rsidRPr="004C7639">
        <w:rPr>
          <w:color w:val="000000"/>
        </w:rPr>
        <w:t>, наблюдаемое при включении/выключении каких-либо электроприборов, не является аварийным состоянием электропроводки. Возникновение пожаров от такого </w:t>
      </w:r>
      <w:r w:rsidRPr="004C7639">
        <w:rPr>
          <w:b/>
          <w:bCs/>
          <w:color w:val="000000"/>
        </w:rPr>
        <w:t>коммутационного искрения</w:t>
      </w:r>
      <w:r w:rsidRPr="004C7639">
        <w:rPr>
          <w:color w:val="000000"/>
        </w:rPr>
        <w:t> в быту не происходит.</w:t>
      </w:r>
    </w:p>
    <w:p w:rsidR="00797024" w:rsidRDefault="00797024" w:rsidP="00797024">
      <w:pPr>
        <w:tabs>
          <w:tab w:val="left" w:pos="0"/>
        </w:tabs>
        <w:jc w:val="both"/>
        <w:rPr>
          <w:b/>
        </w:rPr>
      </w:pPr>
    </w:p>
    <w:p w:rsidR="00797024" w:rsidRDefault="00797024" w:rsidP="00797024">
      <w:pPr>
        <w:tabs>
          <w:tab w:val="left" w:pos="0"/>
        </w:tabs>
        <w:jc w:val="both"/>
        <w:rPr>
          <w:b/>
        </w:rPr>
      </w:pPr>
      <w:r w:rsidRPr="004C7639">
        <w:rPr>
          <w:b/>
        </w:rPr>
        <w:t xml:space="preserve">Подготовил: старший дознаватель </w:t>
      </w:r>
      <w:proofErr w:type="spellStart"/>
      <w:r w:rsidRPr="004C7639">
        <w:rPr>
          <w:b/>
        </w:rPr>
        <w:t>ОНДиПР</w:t>
      </w:r>
      <w:proofErr w:type="spellEnd"/>
      <w:r w:rsidRPr="004C7639">
        <w:rPr>
          <w:b/>
        </w:rPr>
        <w:t xml:space="preserve"> №15 </w:t>
      </w:r>
      <w:proofErr w:type="spellStart"/>
      <w:r w:rsidRPr="004C7639">
        <w:rPr>
          <w:b/>
        </w:rPr>
        <w:t>УНДиПР</w:t>
      </w:r>
      <w:proofErr w:type="spellEnd"/>
      <w:r w:rsidRPr="004C7639">
        <w:rPr>
          <w:b/>
        </w:rPr>
        <w:t xml:space="preserve"> Главного управления МЧС России по Челябинской области майор внутренней службы </w:t>
      </w:r>
      <w:proofErr w:type="spellStart"/>
      <w:r w:rsidRPr="004C7639">
        <w:rPr>
          <w:b/>
        </w:rPr>
        <w:t>Цирулев</w:t>
      </w:r>
      <w:proofErr w:type="spellEnd"/>
      <w:r w:rsidRPr="004C7639">
        <w:rPr>
          <w:b/>
        </w:rPr>
        <w:t xml:space="preserve"> А.Ю.</w:t>
      </w:r>
    </w:p>
    <w:p w:rsidR="00C33697" w:rsidRPr="000A7075" w:rsidRDefault="00C33697" w:rsidP="005F17B5">
      <w:pPr>
        <w:pStyle w:val="a8"/>
        <w:shd w:val="clear" w:color="auto" w:fill="FFFFFF"/>
        <w:spacing w:before="0" w:beforeAutospacing="0" w:after="0" w:afterAutospacing="0"/>
        <w:jc w:val="both"/>
        <w:rPr>
          <w:sz w:val="28"/>
          <w:szCs w:val="28"/>
        </w:rPr>
      </w:pPr>
    </w:p>
    <w:sectPr w:rsidR="00C33697" w:rsidRPr="000A7075" w:rsidSect="000402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1B48"/>
    <w:multiLevelType w:val="multilevel"/>
    <w:tmpl w:val="6E96F86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C1E13"/>
    <w:multiLevelType w:val="hybridMultilevel"/>
    <w:tmpl w:val="339A0916"/>
    <w:lvl w:ilvl="0" w:tplc="815ACD3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961723C"/>
    <w:multiLevelType w:val="hybridMultilevel"/>
    <w:tmpl w:val="FCE21BC0"/>
    <w:lvl w:ilvl="0" w:tplc="F17CC006">
      <w:start w:val="1"/>
      <w:numFmt w:val="decimal"/>
      <w:lvlText w:val="%1."/>
      <w:lvlJc w:val="left"/>
      <w:pPr>
        <w:tabs>
          <w:tab w:val="num" w:pos="644"/>
        </w:tabs>
        <w:ind w:left="644" w:hanging="360"/>
      </w:pPr>
      <w:rPr>
        <w:rFonts w:hint="default"/>
        <w:sz w:val="24"/>
        <w:szCs w:val="24"/>
      </w:rPr>
    </w:lvl>
    <w:lvl w:ilvl="1" w:tplc="04190019" w:tentative="1">
      <w:start w:val="1"/>
      <w:numFmt w:val="lowerLetter"/>
      <w:lvlText w:val="%2."/>
      <w:lvlJc w:val="left"/>
      <w:pPr>
        <w:tabs>
          <w:tab w:val="num" w:pos="1484"/>
        </w:tabs>
        <w:ind w:left="1484" w:hanging="360"/>
      </w:pPr>
    </w:lvl>
    <w:lvl w:ilvl="2" w:tplc="0419001B" w:tentative="1">
      <w:start w:val="1"/>
      <w:numFmt w:val="lowerRoman"/>
      <w:lvlText w:val="%3."/>
      <w:lvlJc w:val="right"/>
      <w:pPr>
        <w:tabs>
          <w:tab w:val="num" w:pos="2204"/>
        </w:tabs>
        <w:ind w:left="2204" w:hanging="180"/>
      </w:pPr>
    </w:lvl>
    <w:lvl w:ilvl="3" w:tplc="0419000F" w:tentative="1">
      <w:start w:val="1"/>
      <w:numFmt w:val="decimal"/>
      <w:lvlText w:val="%4."/>
      <w:lvlJc w:val="left"/>
      <w:pPr>
        <w:tabs>
          <w:tab w:val="num" w:pos="2924"/>
        </w:tabs>
        <w:ind w:left="2924" w:hanging="360"/>
      </w:pPr>
    </w:lvl>
    <w:lvl w:ilvl="4" w:tplc="04190019" w:tentative="1">
      <w:start w:val="1"/>
      <w:numFmt w:val="lowerLetter"/>
      <w:lvlText w:val="%5."/>
      <w:lvlJc w:val="left"/>
      <w:pPr>
        <w:tabs>
          <w:tab w:val="num" w:pos="3644"/>
        </w:tabs>
        <w:ind w:left="3644" w:hanging="360"/>
      </w:pPr>
    </w:lvl>
    <w:lvl w:ilvl="5" w:tplc="0419001B" w:tentative="1">
      <w:start w:val="1"/>
      <w:numFmt w:val="lowerRoman"/>
      <w:lvlText w:val="%6."/>
      <w:lvlJc w:val="right"/>
      <w:pPr>
        <w:tabs>
          <w:tab w:val="num" w:pos="4364"/>
        </w:tabs>
        <w:ind w:left="4364" w:hanging="180"/>
      </w:pPr>
    </w:lvl>
    <w:lvl w:ilvl="6" w:tplc="0419000F" w:tentative="1">
      <w:start w:val="1"/>
      <w:numFmt w:val="decimal"/>
      <w:lvlText w:val="%7."/>
      <w:lvlJc w:val="left"/>
      <w:pPr>
        <w:tabs>
          <w:tab w:val="num" w:pos="5084"/>
        </w:tabs>
        <w:ind w:left="5084" w:hanging="360"/>
      </w:pPr>
    </w:lvl>
    <w:lvl w:ilvl="7" w:tplc="04190019" w:tentative="1">
      <w:start w:val="1"/>
      <w:numFmt w:val="lowerLetter"/>
      <w:lvlText w:val="%8."/>
      <w:lvlJc w:val="left"/>
      <w:pPr>
        <w:tabs>
          <w:tab w:val="num" w:pos="5804"/>
        </w:tabs>
        <w:ind w:left="5804" w:hanging="360"/>
      </w:pPr>
    </w:lvl>
    <w:lvl w:ilvl="8" w:tplc="0419001B" w:tentative="1">
      <w:start w:val="1"/>
      <w:numFmt w:val="lowerRoman"/>
      <w:lvlText w:val="%9."/>
      <w:lvlJc w:val="right"/>
      <w:pPr>
        <w:tabs>
          <w:tab w:val="num" w:pos="6524"/>
        </w:tabs>
        <w:ind w:left="6524" w:hanging="180"/>
      </w:pPr>
    </w:lvl>
  </w:abstractNum>
  <w:abstractNum w:abstractNumId="3">
    <w:nsid w:val="427714D6"/>
    <w:multiLevelType w:val="multilevel"/>
    <w:tmpl w:val="25EE7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AA12B5"/>
    <w:multiLevelType w:val="multilevel"/>
    <w:tmpl w:val="AEC69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A7075"/>
    <w:rsid w:val="00040264"/>
    <w:rsid w:val="000768B6"/>
    <w:rsid w:val="00077251"/>
    <w:rsid w:val="000940B3"/>
    <w:rsid w:val="000A7075"/>
    <w:rsid w:val="000E25E5"/>
    <w:rsid w:val="001824D0"/>
    <w:rsid w:val="00187ACD"/>
    <w:rsid w:val="001E5181"/>
    <w:rsid w:val="002D0337"/>
    <w:rsid w:val="00335C5C"/>
    <w:rsid w:val="00345B45"/>
    <w:rsid w:val="00390A10"/>
    <w:rsid w:val="003A66BB"/>
    <w:rsid w:val="003C792B"/>
    <w:rsid w:val="003D51B8"/>
    <w:rsid w:val="004B52C1"/>
    <w:rsid w:val="005219F5"/>
    <w:rsid w:val="00532358"/>
    <w:rsid w:val="0056269C"/>
    <w:rsid w:val="005A0DAD"/>
    <w:rsid w:val="005A2DF9"/>
    <w:rsid w:val="005F17B5"/>
    <w:rsid w:val="0060261A"/>
    <w:rsid w:val="00603FEB"/>
    <w:rsid w:val="006527E3"/>
    <w:rsid w:val="0066170F"/>
    <w:rsid w:val="007646F4"/>
    <w:rsid w:val="00770EDD"/>
    <w:rsid w:val="0079698D"/>
    <w:rsid w:val="00797024"/>
    <w:rsid w:val="009004ED"/>
    <w:rsid w:val="009059D3"/>
    <w:rsid w:val="00954A0E"/>
    <w:rsid w:val="00955F6D"/>
    <w:rsid w:val="0096717A"/>
    <w:rsid w:val="00A832BB"/>
    <w:rsid w:val="00C1161F"/>
    <w:rsid w:val="00C33697"/>
    <w:rsid w:val="00CF2AAA"/>
    <w:rsid w:val="00D619B0"/>
    <w:rsid w:val="00D82443"/>
    <w:rsid w:val="00E120F8"/>
    <w:rsid w:val="00E154DD"/>
    <w:rsid w:val="00E649E1"/>
    <w:rsid w:val="00F04F8F"/>
    <w:rsid w:val="00F319AF"/>
    <w:rsid w:val="00FB10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07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организации"/>
    <w:basedOn w:val="a"/>
    <w:rsid w:val="000A7075"/>
    <w:pPr>
      <w:framePr w:w="3840" w:h="1752" w:wrap="notBeside" w:vAnchor="page" w:hAnchor="margin" w:y="889" w:anchorLock="1"/>
      <w:spacing w:line="280" w:lineRule="atLeast"/>
    </w:pPr>
    <w:rPr>
      <w:rFonts w:ascii="Arial" w:hAnsi="Arial"/>
      <w:sz w:val="32"/>
      <w:szCs w:val="20"/>
    </w:rPr>
  </w:style>
  <w:style w:type="paragraph" w:styleId="a4">
    <w:name w:val="Body Text"/>
    <w:basedOn w:val="a"/>
    <w:rsid w:val="003A66BB"/>
    <w:pPr>
      <w:jc w:val="center"/>
    </w:pPr>
    <w:rPr>
      <w:b/>
      <w:sz w:val="20"/>
      <w:szCs w:val="20"/>
    </w:rPr>
  </w:style>
  <w:style w:type="paragraph" w:customStyle="1" w:styleId="1">
    <w:name w:val="Без интервала1"/>
    <w:rsid w:val="003A66BB"/>
    <w:pPr>
      <w:widowControl w:val="0"/>
      <w:autoSpaceDE w:val="0"/>
      <w:autoSpaceDN w:val="0"/>
      <w:adjustRightInd w:val="0"/>
    </w:pPr>
  </w:style>
  <w:style w:type="paragraph" w:customStyle="1" w:styleId="NoSpacing1">
    <w:name w:val="No Spacing1"/>
    <w:rsid w:val="005A2DF9"/>
    <w:pPr>
      <w:widowControl w:val="0"/>
      <w:autoSpaceDE w:val="0"/>
      <w:autoSpaceDN w:val="0"/>
      <w:adjustRightInd w:val="0"/>
    </w:pPr>
  </w:style>
  <w:style w:type="character" w:styleId="a5">
    <w:name w:val="Hyperlink"/>
    <w:rsid w:val="00955F6D"/>
    <w:rPr>
      <w:color w:val="0000FF"/>
      <w:u w:val="single"/>
    </w:rPr>
  </w:style>
  <w:style w:type="paragraph" w:styleId="a6">
    <w:name w:val="Balloon Text"/>
    <w:basedOn w:val="a"/>
    <w:link w:val="a7"/>
    <w:rsid w:val="000768B6"/>
    <w:rPr>
      <w:rFonts w:ascii="Tahoma" w:hAnsi="Tahoma" w:cs="Tahoma"/>
      <w:sz w:val="16"/>
      <w:szCs w:val="16"/>
    </w:rPr>
  </w:style>
  <w:style w:type="character" w:customStyle="1" w:styleId="a7">
    <w:name w:val="Текст выноски Знак"/>
    <w:basedOn w:val="a0"/>
    <w:link w:val="a6"/>
    <w:rsid w:val="000768B6"/>
    <w:rPr>
      <w:rFonts w:ascii="Tahoma" w:hAnsi="Tahoma" w:cs="Tahoma"/>
      <w:sz w:val="16"/>
      <w:szCs w:val="16"/>
    </w:rPr>
  </w:style>
  <w:style w:type="paragraph" w:styleId="a8">
    <w:name w:val="Normal (Web)"/>
    <w:basedOn w:val="a"/>
    <w:uiPriority w:val="99"/>
    <w:unhideWhenUsed/>
    <w:rsid w:val="005F17B5"/>
    <w:pPr>
      <w:spacing w:before="100" w:beforeAutospacing="1" w:after="100" w:afterAutospacing="1"/>
    </w:pPr>
  </w:style>
  <w:style w:type="character" w:customStyle="1" w:styleId="apple-converted-space">
    <w:name w:val="apple-converted-space"/>
    <w:basedOn w:val="a0"/>
    <w:rsid w:val="005F17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07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организации"/>
    <w:basedOn w:val="a"/>
    <w:rsid w:val="000A7075"/>
    <w:pPr>
      <w:framePr w:w="3840" w:h="1752" w:wrap="notBeside" w:vAnchor="page" w:hAnchor="margin" w:y="889" w:anchorLock="1"/>
      <w:spacing w:line="280" w:lineRule="atLeast"/>
    </w:pPr>
    <w:rPr>
      <w:rFonts w:ascii="Arial" w:hAnsi="Arial"/>
      <w:sz w:val="32"/>
      <w:szCs w:val="20"/>
    </w:rPr>
  </w:style>
  <w:style w:type="paragraph" w:styleId="a4">
    <w:name w:val="Body Text"/>
    <w:basedOn w:val="a"/>
    <w:rsid w:val="003A66BB"/>
    <w:pPr>
      <w:jc w:val="center"/>
    </w:pPr>
    <w:rPr>
      <w:b/>
      <w:sz w:val="20"/>
      <w:szCs w:val="20"/>
    </w:rPr>
  </w:style>
  <w:style w:type="paragraph" w:customStyle="1" w:styleId="1">
    <w:name w:val="Без интервала1"/>
    <w:rsid w:val="003A66BB"/>
    <w:pPr>
      <w:widowControl w:val="0"/>
      <w:autoSpaceDE w:val="0"/>
      <w:autoSpaceDN w:val="0"/>
      <w:adjustRightInd w:val="0"/>
    </w:pPr>
  </w:style>
  <w:style w:type="paragraph" w:customStyle="1" w:styleId="NoSpacing1">
    <w:name w:val="No Spacing1"/>
    <w:rsid w:val="005A2DF9"/>
    <w:pPr>
      <w:widowControl w:val="0"/>
      <w:autoSpaceDE w:val="0"/>
      <w:autoSpaceDN w:val="0"/>
      <w:adjustRightInd w:val="0"/>
    </w:pPr>
  </w:style>
  <w:style w:type="character" w:styleId="a5">
    <w:name w:val="Hyperlink"/>
    <w:rsid w:val="00955F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848</Words>
  <Characters>5881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User</cp:lastModifiedBy>
  <cp:revision>15</cp:revision>
  <dcterms:created xsi:type="dcterms:W3CDTF">2017-05-19T05:38:00Z</dcterms:created>
  <dcterms:modified xsi:type="dcterms:W3CDTF">2017-06-01T07:34:00Z</dcterms:modified>
</cp:coreProperties>
</file>